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CD6" w:rsidRPr="007A3CD6" w:rsidRDefault="007A3CD6" w:rsidP="007A3CD6">
      <w:pPr>
        <w:spacing w:after="0" w:line="240" w:lineRule="auto"/>
        <w:jc w:val="center"/>
        <w:rPr>
          <w:rFonts w:asciiTheme="minorHAnsi" w:eastAsia="Times New Roman" w:hAnsiTheme="minorHAnsi"/>
          <w:b/>
          <w:sz w:val="48"/>
          <w:szCs w:val="24"/>
        </w:rPr>
      </w:pPr>
      <w:r w:rsidRPr="007A3CD6">
        <w:rPr>
          <w:rFonts w:asciiTheme="minorHAnsi" w:eastAsia="Times New Roman" w:hAnsiTheme="minorHAnsi"/>
          <w:b/>
          <w:sz w:val="48"/>
          <w:szCs w:val="24"/>
        </w:rPr>
        <w:t xml:space="preserve">PROJEKT </w:t>
      </w:r>
      <w:r w:rsidR="001D0BA8">
        <w:rPr>
          <w:rFonts w:asciiTheme="minorHAnsi" w:eastAsia="Times New Roman" w:hAnsiTheme="minorHAnsi"/>
          <w:b/>
          <w:sz w:val="48"/>
          <w:szCs w:val="24"/>
        </w:rPr>
        <w:t>WYKONAWCZ</w:t>
      </w:r>
      <w:r w:rsidRPr="007A3CD6">
        <w:rPr>
          <w:rFonts w:asciiTheme="minorHAnsi" w:eastAsia="Times New Roman" w:hAnsiTheme="minorHAnsi"/>
          <w:b/>
          <w:sz w:val="48"/>
          <w:szCs w:val="24"/>
        </w:rPr>
        <w:t>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7A3CD6" w:rsidRPr="007A3CD6" w:rsidTr="00056E54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7A3CD6" w:rsidRPr="007A3CD6" w:rsidTr="00056E5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REMONT ORAZ DOCIEPLENIE BUDYNKU</w:t>
            </w:r>
          </w:p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PARTEROWEGO NR 2</w:t>
            </w:r>
          </w:p>
          <w:p w:rsidR="007A3CD6" w:rsidRPr="007A3CD6" w:rsidRDefault="007A3CD6" w:rsidP="007A3CD6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7A3CD6" w:rsidRPr="007A3CD6" w:rsidRDefault="007A3CD6" w:rsidP="007A3CD6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7A3CD6" w:rsidRPr="007A3CD6" w:rsidTr="00056E54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7A3CD6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7A3CD6" w:rsidRPr="007A3CD6" w:rsidTr="00056E54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Budynek parterowy nr 2</w:t>
            </w:r>
          </w:p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7A3CD6" w:rsidRPr="007A3CD6" w:rsidTr="00056E5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7A3CD6" w:rsidRPr="007A3CD6" w:rsidRDefault="007A3CD6" w:rsidP="007A3CD6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7A3CD6" w:rsidRPr="007A3CD6" w:rsidTr="00056E54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7A3CD6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7A3CD6" w:rsidRPr="007A3CD6" w:rsidTr="00056E54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7A3CD6" w:rsidRPr="007A3CD6" w:rsidTr="00056E54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7A3CD6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1D0BA8" w:rsidRPr="007A3CD6" w:rsidTr="00056E54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1D0BA8" w:rsidRPr="00900ADC" w:rsidRDefault="001D0BA8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1D0BA8" w:rsidRPr="007A3CD6" w:rsidTr="00056E5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1D0BA8" w:rsidRPr="00FA25E0" w:rsidRDefault="001D0BA8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1D0BA8" w:rsidRPr="00900ADC" w:rsidRDefault="001D0BA8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1D0BA8" w:rsidRPr="007A3CD6" w:rsidTr="00056E5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D0BA8" w:rsidRPr="007A3CD6" w:rsidRDefault="001D0BA8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>
              <w:rPr>
                <w:rFonts w:asciiTheme="minorHAnsi" w:eastAsia="Times New Roman" w:hAnsiTheme="minorHAnsi"/>
                <w:sz w:val="20"/>
                <w:szCs w:val="20"/>
              </w:rPr>
              <w:t>Opracowujący</w:t>
            </w: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1D0BA8" w:rsidRPr="00900ADC" w:rsidRDefault="001D0BA8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mgr inż. Adam Kozanecki</w:t>
            </w:r>
          </w:p>
          <w:p w:rsidR="001D0BA8" w:rsidRPr="00900ADC" w:rsidRDefault="001D0BA8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7A3CD6" w:rsidRPr="007A3CD6" w:rsidTr="00056E54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7A3CD6" w:rsidRPr="007A3CD6" w:rsidRDefault="007A3CD6" w:rsidP="007A3CD6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7A3CD6" w:rsidRPr="007A3CD6" w:rsidRDefault="007A3CD6" w:rsidP="007A3CD6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7A3CD6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1D0BA8" w:rsidRPr="0056323F" w:rsidRDefault="001D0BA8" w:rsidP="001D0BA8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7A3CD6" w:rsidRPr="007A3CD6" w:rsidRDefault="007A3CD6" w:rsidP="007A3CD6">
      <w:pPr>
        <w:spacing w:after="0" w:line="240" w:lineRule="auto"/>
        <w:rPr>
          <w:rFonts w:asciiTheme="minorHAnsi" w:eastAsia="Times New Roman" w:hAnsiTheme="minorHAnsi"/>
          <w:b/>
          <w:sz w:val="24"/>
          <w:szCs w:val="24"/>
        </w:rPr>
      </w:pPr>
    </w:p>
    <w:p w:rsidR="00253C6C" w:rsidRDefault="00253C6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7A3CD6" w:rsidRDefault="007A3CD6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7A3CD6" w:rsidRDefault="007A3CD6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2F0374" w:rsidRDefault="00D77FAA">
      <w:pPr>
        <w:pStyle w:val="Spistreci2"/>
        <w:rPr>
          <w:rFonts w:asciiTheme="minorHAnsi" w:hAnsiTheme="minorHAnsi" w:cstheme="minorBidi"/>
          <w:noProof/>
        </w:rPr>
      </w:pPr>
      <w:r w:rsidRPr="00D77FAA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D77FAA">
        <w:rPr>
          <w:rFonts w:asciiTheme="minorHAnsi" w:hAnsiTheme="minorHAnsi"/>
          <w:sz w:val="16"/>
        </w:rPr>
        <w:fldChar w:fldCharType="separate"/>
      </w:r>
      <w:hyperlink w:anchor="_Toc473806206" w:history="1">
        <w:r w:rsidR="002F0374"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2F0374">
          <w:rPr>
            <w:rFonts w:asciiTheme="minorHAnsi" w:hAnsiTheme="minorHAnsi" w:cstheme="minorBidi"/>
            <w:noProof/>
          </w:rPr>
          <w:tab/>
        </w:r>
        <w:r w:rsidR="002F0374" w:rsidRPr="00203F66">
          <w:rPr>
            <w:rStyle w:val="Hipercze"/>
            <w:noProof/>
          </w:rPr>
          <w:t>DOKUMENTY ZWIĄZANE Z PROJEKTEM</w:t>
        </w:r>
        <w:r w:rsidR="002F0374">
          <w:rPr>
            <w:noProof/>
            <w:webHidden/>
          </w:rPr>
          <w:tab/>
        </w:r>
        <w:r w:rsidR="002F0374">
          <w:rPr>
            <w:noProof/>
            <w:webHidden/>
          </w:rPr>
          <w:fldChar w:fldCharType="begin"/>
        </w:r>
        <w:r w:rsidR="002F0374">
          <w:rPr>
            <w:noProof/>
            <w:webHidden/>
          </w:rPr>
          <w:instrText xml:space="preserve"> PAGEREF _Toc473806206 \h </w:instrText>
        </w:r>
        <w:r w:rsidR="002F0374">
          <w:rPr>
            <w:noProof/>
            <w:webHidden/>
          </w:rPr>
        </w:r>
        <w:r w:rsidR="002F0374"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4</w:t>
        </w:r>
        <w:r w:rsidR="002F0374"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07" w:history="1">
        <w:r w:rsidRPr="00203F66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08" w:history="1">
        <w:r w:rsidRPr="00203F66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09" w:history="1">
        <w:r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0" w:history="1">
        <w:r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PROJEKT ELEKTRYCZNO - WYKONAWCZY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1" w:history="1">
        <w:r w:rsidRPr="00203F66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2" w:history="1">
        <w:r w:rsidRPr="00203F66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3" w:history="1">
        <w:r w:rsidRPr="00203F66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4" w:history="1">
        <w:r w:rsidRPr="00203F66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5" w:history="1">
        <w:r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6" w:history="1">
        <w:r w:rsidRPr="00203F66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17" w:history="1">
        <w:r w:rsidRPr="00203F66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26" w:history="1">
        <w:r w:rsidRPr="00203F66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27" w:history="1">
        <w:r w:rsidRPr="00203F66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28" w:history="1">
        <w:r w:rsidRPr="00203F66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29" w:history="1">
        <w:r w:rsidRPr="00203F66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3"/>
        <w:rPr>
          <w:rFonts w:asciiTheme="minorHAnsi" w:hAnsiTheme="minorHAnsi" w:cstheme="minorBidi"/>
          <w:noProof/>
        </w:rPr>
      </w:pPr>
      <w:hyperlink w:anchor="_Toc473806234" w:history="1">
        <w:r w:rsidRPr="00203F66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3"/>
        <w:rPr>
          <w:rFonts w:asciiTheme="minorHAnsi" w:hAnsiTheme="minorHAnsi" w:cstheme="minorBidi"/>
          <w:noProof/>
        </w:rPr>
      </w:pPr>
      <w:hyperlink w:anchor="_Toc473806235" w:history="1">
        <w:r w:rsidRPr="00203F66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3"/>
        <w:rPr>
          <w:rFonts w:asciiTheme="minorHAnsi" w:hAnsiTheme="minorHAnsi" w:cstheme="minorBidi"/>
          <w:noProof/>
        </w:rPr>
      </w:pPr>
      <w:hyperlink w:anchor="_Toc473806236" w:history="1">
        <w:r w:rsidRPr="00203F66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37" w:history="1">
        <w:r w:rsidRPr="00203F66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38" w:history="1">
        <w:r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F0374" w:rsidRDefault="002F0374">
      <w:pPr>
        <w:pStyle w:val="Spistreci2"/>
        <w:rPr>
          <w:rFonts w:asciiTheme="minorHAnsi" w:hAnsiTheme="minorHAnsi" w:cstheme="minorBidi"/>
          <w:noProof/>
        </w:rPr>
      </w:pPr>
      <w:hyperlink w:anchor="_Toc473806239" w:history="1">
        <w:r w:rsidRPr="00203F66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203F66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_Toc473806239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0824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D77FAA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06206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06207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06208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7001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7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4" w:name="_Toc473806209"/>
      <w:r>
        <w:rPr>
          <w:rFonts w:asciiTheme="minorHAnsi" w:hAnsiTheme="minorHAnsi"/>
        </w:rPr>
        <w:lastRenderedPageBreak/>
        <w:t>SPIS RYSUNKÓW</w:t>
      </w:r>
      <w:bookmarkEnd w:id="4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C91EC4" w:rsidP="00C91EC4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Rozbudowa Tablicy Elektrycznej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5" w:name="_Toc473806210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6A0B3F">
        <w:rPr>
          <w:rFonts w:asciiTheme="minorHAnsi" w:hAnsiTheme="minorHAnsi"/>
        </w:rPr>
        <w:t>WYKONAWCZY</w:t>
      </w:r>
      <w:bookmarkEnd w:id="5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6" w:name="_Toc473806211"/>
      <w:r w:rsidRPr="00FA25E0">
        <w:rPr>
          <w:rFonts w:asciiTheme="minorHAnsi" w:hAnsiTheme="minorHAnsi"/>
        </w:rPr>
        <w:t>Dane zlecenia</w:t>
      </w:r>
      <w:bookmarkEnd w:id="6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2F0374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E00988" w:rsidRPr="00E138F4">
        <w:rPr>
          <w:rFonts w:asciiTheme="minorHAnsi" w:hAnsiTheme="minorHAnsi"/>
        </w:rPr>
        <w:t>2016r.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2F0374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7" w:name="_Toc473806212"/>
      <w:r w:rsidRPr="00FA25E0">
        <w:rPr>
          <w:rFonts w:asciiTheme="minorHAnsi" w:hAnsiTheme="minorHAnsi"/>
        </w:rPr>
        <w:t>Dane przedmiotu zlecenia</w:t>
      </w:r>
      <w:bookmarkEnd w:id="7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C91EC4" w:rsidRPr="00C91EC4">
        <w:rPr>
          <w:rFonts w:asciiTheme="minorHAnsi" w:hAnsiTheme="minorHAnsi"/>
        </w:rPr>
        <w:t>Budynek parterowy nr 2</w:t>
      </w:r>
    </w:p>
    <w:p w:rsidR="00417293" w:rsidRDefault="00FA25E0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417293" w:rsidRPr="00417293">
        <w:rPr>
          <w:rFonts w:asciiTheme="minorHAnsi" w:hAnsiTheme="minorHAnsi"/>
        </w:rPr>
        <w:t>ul. Jaćwieska 14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2F0374" w:rsidRPr="00691EA3">
        <w:rPr>
          <w:rFonts w:asciiTheme="minorHAnsi" w:hAnsiTheme="minorHAnsi"/>
          <w:b/>
        </w:rPr>
        <w:t xml:space="preserve">IX - </w:t>
      </w:r>
      <w:r w:rsidR="002F0374" w:rsidRPr="00691EA3">
        <w:rPr>
          <w:rFonts w:asciiTheme="minorHAnsi" w:hAnsiTheme="minorHAnsi"/>
        </w:rPr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8" w:name="_Toc420572683"/>
      <w:bookmarkStart w:id="9" w:name="_Toc473806213"/>
      <w:r w:rsidRPr="00677F20">
        <w:rPr>
          <w:rFonts w:asciiTheme="minorHAnsi" w:hAnsiTheme="minorHAnsi"/>
        </w:rPr>
        <w:t>Podstawa opracowania</w:t>
      </w:r>
      <w:bookmarkEnd w:id="8"/>
      <w:bookmarkEnd w:id="9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20572684"/>
      <w:bookmarkStart w:id="11" w:name="_Toc473806214"/>
      <w:r w:rsidRPr="00677F20">
        <w:rPr>
          <w:rFonts w:asciiTheme="minorHAnsi" w:hAnsiTheme="minorHAnsi"/>
        </w:rPr>
        <w:t>Opis techniczny</w:t>
      </w:r>
      <w:bookmarkEnd w:id="10"/>
      <w:bookmarkEnd w:id="11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2" w:name="_Toc473806215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2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3" w:name="_Toc473806216"/>
      <w:r w:rsidRPr="00D97585">
        <w:t>Dane ogólne</w:t>
      </w:r>
      <w:bookmarkEnd w:id="13"/>
    </w:p>
    <w:p w:rsidR="00E00988" w:rsidRPr="00EB422E" w:rsidRDefault="00C91EC4" w:rsidP="00232A2D">
      <w:pPr>
        <w:rPr>
          <w:rFonts w:asciiTheme="minorHAnsi" w:hAnsiTheme="minorHAnsi"/>
          <w:highlight w:val="yellow"/>
        </w:rPr>
      </w:pPr>
      <w:r w:rsidRPr="00C91EC4">
        <w:rPr>
          <w:rFonts w:asciiTheme="minorHAnsi" w:hAnsiTheme="minorHAnsi"/>
        </w:rPr>
        <w:t>Budynek parterowy nr 2</w:t>
      </w:r>
      <w:r>
        <w:rPr>
          <w:rFonts w:asciiTheme="minorHAnsi" w:hAnsiTheme="minorHAnsi"/>
        </w:rPr>
        <w:t xml:space="preserve"> </w:t>
      </w:r>
      <w:r w:rsidR="003F1F5B">
        <w:rPr>
          <w:rFonts w:asciiTheme="minorHAnsi" w:hAnsiTheme="minorHAnsi"/>
        </w:rPr>
        <w:t>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>
        <w:rPr>
          <w:rFonts w:asciiTheme="minorHAnsi" w:hAnsiTheme="minorHAnsi"/>
        </w:rPr>
        <w:t>jednej kondygnacji naziemnej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2F0374" w:rsidRDefault="00E00988" w:rsidP="002F0374">
      <w:pPr>
        <w:pStyle w:val="Bezodstpw"/>
        <w:jc w:val="both"/>
        <w:rPr>
          <w:vertAlign w:val="superscript"/>
        </w:rPr>
      </w:pPr>
      <w:r w:rsidRPr="00EB422E">
        <w:t>Kubatura</w:t>
      </w:r>
      <w:r w:rsidR="00232A2D" w:rsidRPr="00EB422E">
        <w:t xml:space="preserve"> </w:t>
      </w:r>
      <w:r w:rsidR="002F0374" w:rsidRPr="002243CC">
        <w:t>budynku</w:t>
      </w:r>
      <w:r w:rsidR="002F0374">
        <w:tab/>
      </w:r>
      <w:r w:rsidR="002F0374">
        <w:tab/>
      </w:r>
      <w:r w:rsidR="002F0374">
        <w:tab/>
      </w:r>
      <w:r w:rsidR="00232A2D" w:rsidRPr="00EB422E">
        <w:tab/>
      </w:r>
      <w:r w:rsidR="002F0374">
        <w:rPr>
          <w:rFonts w:cs="Arial"/>
        </w:rPr>
        <w:t>1751,00</w:t>
      </w:r>
      <w:r w:rsidR="002F0374" w:rsidRPr="002243CC">
        <w:t xml:space="preserve"> m</w:t>
      </w:r>
      <w:r w:rsidR="002F0374" w:rsidRPr="002243CC">
        <w:rPr>
          <w:vertAlign w:val="superscript"/>
        </w:rPr>
        <w:t>3</w:t>
      </w:r>
    </w:p>
    <w:p w:rsidR="00E00988" w:rsidRPr="00EB422E" w:rsidRDefault="00C91EC4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368,83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4" w:name="_Toc473806217"/>
      <w:r>
        <w:t>Opis przedmiotu inwestycji</w:t>
      </w:r>
      <w:bookmarkEnd w:id="14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nr 2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5" w:name="_Toc469412983"/>
      <w:bookmarkStart w:id="16" w:name="_Toc469413294"/>
      <w:bookmarkStart w:id="17" w:name="_Toc469413696"/>
      <w:bookmarkStart w:id="18" w:name="_Toc469418168"/>
      <w:bookmarkStart w:id="19" w:name="_Toc469418201"/>
      <w:bookmarkStart w:id="20" w:name="_Toc469478548"/>
      <w:bookmarkStart w:id="21" w:name="_Toc471990984"/>
      <w:bookmarkStart w:id="22" w:name="_Toc473806218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3" w:name="_Toc469412984"/>
      <w:bookmarkStart w:id="24" w:name="_Toc469413295"/>
      <w:bookmarkStart w:id="25" w:name="_Toc469413697"/>
      <w:bookmarkStart w:id="26" w:name="_Toc469418169"/>
      <w:bookmarkStart w:id="27" w:name="_Toc469418202"/>
      <w:bookmarkStart w:id="28" w:name="_Toc469478549"/>
      <w:bookmarkStart w:id="29" w:name="_Toc471990985"/>
      <w:bookmarkStart w:id="30" w:name="_Toc473806219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1" w:name="_Toc469412985"/>
      <w:bookmarkStart w:id="32" w:name="_Toc469413296"/>
      <w:bookmarkStart w:id="33" w:name="_Toc469413698"/>
      <w:bookmarkStart w:id="34" w:name="_Toc469418170"/>
      <w:bookmarkStart w:id="35" w:name="_Toc469418203"/>
      <w:bookmarkStart w:id="36" w:name="_Toc469478550"/>
      <w:bookmarkStart w:id="37" w:name="_Toc471990986"/>
      <w:bookmarkStart w:id="38" w:name="_Toc473806220"/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9" w:name="_Toc469412986"/>
      <w:bookmarkStart w:id="40" w:name="_Toc469413297"/>
      <w:bookmarkStart w:id="41" w:name="_Toc469413699"/>
      <w:bookmarkStart w:id="42" w:name="_Toc469418171"/>
      <w:bookmarkStart w:id="43" w:name="_Toc469418204"/>
      <w:bookmarkStart w:id="44" w:name="_Toc469478551"/>
      <w:bookmarkStart w:id="45" w:name="_Toc471990987"/>
      <w:bookmarkStart w:id="46" w:name="_Toc473806221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7" w:name="_Toc469412987"/>
      <w:bookmarkStart w:id="48" w:name="_Toc469413298"/>
      <w:bookmarkStart w:id="49" w:name="_Toc469413700"/>
      <w:bookmarkStart w:id="50" w:name="_Toc469418172"/>
      <w:bookmarkStart w:id="51" w:name="_Toc469418205"/>
      <w:bookmarkStart w:id="52" w:name="_Toc469478552"/>
      <w:bookmarkStart w:id="53" w:name="_Toc471990988"/>
      <w:bookmarkStart w:id="54" w:name="_Toc473806222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5" w:name="_Toc469412988"/>
      <w:bookmarkStart w:id="56" w:name="_Toc469413299"/>
      <w:bookmarkStart w:id="57" w:name="_Toc469413701"/>
      <w:bookmarkStart w:id="58" w:name="_Toc469418173"/>
      <w:bookmarkStart w:id="59" w:name="_Toc469418206"/>
      <w:bookmarkStart w:id="60" w:name="_Toc469478553"/>
      <w:bookmarkStart w:id="61" w:name="_Toc471990989"/>
      <w:bookmarkStart w:id="62" w:name="_Toc473806223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3" w:name="_Toc469412989"/>
      <w:bookmarkStart w:id="64" w:name="_Toc469413300"/>
      <w:bookmarkStart w:id="65" w:name="_Toc469413702"/>
      <w:bookmarkStart w:id="66" w:name="_Toc469418174"/>
      <w:bookmarkStart w:id="67" w:name="_Toc469418207"/>
      <w:bookmarkStart w:id="68" w:name="_Toc469478554"/>
      <w:bookmarkStart w:id="69" w:name="_Toc471990990"/>
      <w:bookmarkStart w:id="70" w:name="_Toc473806224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1" w:name="_Toc469412990"/>
      <w:bookmarkStart w:id="72" w:name="_Toc469413301"/>
      <w:bookmarkStart w:id="73" w:name="_Toc469413703"/>
      <w:bookmarkStart w:id="74" w:name="_Toc469418175"/>
      <w:bookmarkStart w:id="75" w:name="_Toc469418208"/>
      <w:bookmarkStart w:id="76" w:name="_Toc469478555"/>
      <w:bookmarkStart w:id="77" w:name="_Toc471990991"/>
      <w:bookmarkStart w:id="78" w:name="_Toc473806225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79" w:name="_Toc473806226"/>
      <w:r w:rsidR="00D47235" w:rsidRPr="009A3C68">
        <w:t>Cel i zakres opracowania</w:t>
      </w:r>
      <w:bookmarkEnd w:id="79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6A0B3F" w:rsidRPr="00EB422E">
        <w:rPr>
          <w:rFonts w:asciiTheme="minorHAnsi" w:hAnsiTheme="minorHAnsi"/>
        </w:rPr>
        <w:t>wykonawczy</w:t>
      </w:r>
      <w:r w:rsidRPr="00EB422E">
        <w:rPr>
          <w:rFonts w:asciiTheme="minorHAnsi" w:hAnsiTheme="minorHAnsi"/>
        </w:rPr>
        <w:t xml:space="preserve"> instalacji oświetleniowej na potrzeby jej wymiany w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nr 2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80" w:name="_Toc447047602"/>
      <w:bookmarkStart w:id="81" w:name="_Toc473806227"/>
      <w:r w:rsidRPr="00FE0CAB">
        <w:t>Podstawa opracowania</w:t>
      </w:r>
      <w:bookmarkEnd w:id="80"/>
      <w:bookmarkEnd w:id="81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CB02F2" w:rsidRPr="00FE0CAB" w:rsidRDefault="00D47235" w:rsidP="00CB02F2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82" w:name="_Toc447047603"/>
      <w:bookmarkStart w:id="83" w:name="_Toc473806228"/>
      <w:r w:rsidRPr="00FE0CAB">
        <w:t>Granica opracowania</w:t>
      </w:r>
      <w:bookmarkEnd w:id="82"/>
      <w:bookmarkEnd w:id="83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84" w:name="_Toc447050799"/>
      <w:bookmarkStart w:id="85" w:name="_Toc447050835"/>
      <w:bookmarkStart w:id="86" w:name="_Toc447059598"/>
      <w:bookmarkStart w:id="87" w:name="_Toc447482542"/>
      <w:bookmarkStart w:id="88" w:name="_Toc447485348"/>
      <w:bookmarkStart w:id="89" w:name="_Toc447485944"/>
      <w:bookmarkStart w:id="90" w:name="_Toc454883365"/>
      <w:bookmarkStart w:id="91" w:name="_Toc457937032"/>
      <w:bookmarkStart w:id="92" w:name="_Toc457937722"/>
      <w:bookmarkStart w:id="93" w:name="_Toc457938655"/>
      <w:bookmarkStart w:id="94" w:name="_Toc469318124"/>
      <w:bookmarkStart w:id="95" w:name="_Toc469408257"/>
      <w:bookmarkStart w:id="96" w:name="_Toc469410173"/>
      <w:bookmarkStart w:id="97" w:name="_Toc473806229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r w:rsidRPr="00FE0CAB">
        <w:lastRenderedPageBreak/>
        <w:t>Instalacja oświetlenia podstawowego</w:t>
      </w:r>
      <w:bookmarkEnd w:id="97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 xml:space="preserve">Dodatkowo wykonawca zobowiązany jest do rozbudowy </w:t>
      </w:r>
      <w:r w:rsidR="00C91EC4">
        <w:t>istniejącej tablicy elektrycznej zlokalizowanej na korytarzu, zgodnie ze schematem elektrycznym na rysunku nr E-02.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98" w:name="_Toc469413306"/>
      <w:bookmarkStart w:id="99" w:name="_Toc469413708"/>
      <w:bookmarkStart w:id="100" w:name="_Toc469418180"/>
      <w:bookmarkStart w:id="101" w:name="_Toc469418213"/>
      <w:bookmarkStart w:id="102" w:name="_Toc469478560"/>
      <w:bookmarkStart w:id="103" w:name="_Toc471990996"/>
      <w:bookmarkStart w:id="104" w:name="_Toc419980804"/>
      <w:bookmarkStart w:id="105" w:name="_Toc447047615"/>
      <w:bookmarkStart w:id="106" w:name="_Toc473806230"/>
      <w:bookmarkEnd w:id="98"/>
      <w:bookmarkEnd w:id="99"/>
      <w:bookmarkEnd w:id="100"/>
      <w:bookmarkEnd w:id="101"/>
      <w:bookmarkEnd w:id="102"/>
      <w:bookmarkEnd w:id="103"/>
      <w:bookmarkEnd w:id="106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07" w:name="_Toc469413307"/>
      <w:bookmarkStart w:id="108" w:name="_Toc469413709"/>
      <w:bookmarkStart w:id="109" w:name="_Toc469418181"/>
      <w:bookmarkStart w:id="110" w:name="_Toc469418214"/>
      <w:bookmarkStart w:id="111" w:name="_Toc469478561"/>
      <w:bookmarkStart w:id="112" w:name="_Toc471990997"/>
      <w:bookmarkStart w:id="113" w:name="_Toc473806231"/>
      <w:bookmarkEnd w:id="107"/>
      <w:bookmarkEnd w:id="108"/>
      <w:bookmarkEnd w:id="109"/>
      <w:bookmarkEnd w:id="110"/>
      <w:bookmarkEnd w:id="111"/>
      <w:bookmarkEnd w:id="112"/>
      <w:bookmarkEnd w:id="11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4" w:name="_Toc469413308"/>
      <w:bookmarkStart w:id="115" w:name="_Toc469413710"/>
      <w:bookmarkStart w:id="116" w:name="_Toc469418182"/>
      <w:bookmarkStart w:id="117" w:name="_Toc469418215"/>
      <w:bookmarkStart w:id="118" w:name="_Toc469478562"/>
      <w:bookmarkStart w:id="119" w:name="_Toc471990998"/>
      <w:bookmarkStart w:id="120" w:name="_Toc473806232"/>
      <w:bookmarkEnd w:id="114"/>
      <w:bookmarkEnd w:id="115"/>
      <w:bookmarkEnd w:id="116"/>
      <w:bookmarkEnd w:id="117"/>
      <w:bookmarkEnd w:id="118"/>
      <w:bookmarkEnd w:id="119"/>
      <w:bookmarkEnd w:id="120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1" w:name="_Toc469413309"/>
      <w:bookmarkStart w:id="122" w:name="_Toc469413711"/>
      <w:bookmarkStart w:id="123" w:name="_Toc469418183"/>
      <w:bookmarkStart w:id="124" w:name="_Toc469418216"/>
      <w:bookmarkStart w:id="125" w:name="_Toc469478563"/>
      <w:bookmarkStart w:id="126" w:name="_Toc471990999"/>
      <w:bookmarkStart w:id="127" w:name="_Toc473806233"/>
      <w:bookmarkEnd w:id="121"/>
      <w:bookmarkEnd w:id="122"/>
      <w:bookmarkEnd w:id="123"/>
      <w:bookmarkEnd w:id="124"/>
      <w:bookmarkEnd w:id="125"/>
      <w:bookmarkEnd w:id="126"/>
      <w:bookmarkEnd w:id="127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28" w:name="_Toc473806234"/>
      <w:r w:rsidRPr="00FE0CAB">
        <w:t>Wytyczne konserwacji dla instalacji oświetleniowej</w:t>
      </w:r>
      <w:bookmarkEnd w:id="104"/>
      <w:bookmarkEnd w:id="105"/>
      <w:bookmarkEnd w:id="128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29" w:name="_Toc419980805"/>
      <w:bookmarkStart w:id="130" w:name="_Toc447047616"/>
      <w:bookmarkStart w:id="131" w:name="_Toc473806235"/>
      <w:r w:rsidRPr="00FE0CAB">
        <w:t>Demontaż istniejącej instalacji oświetleniowej</w:t>
      </w:r>
      <w:bookmarkEnd w:id="129"/>
      <w:bookmarkEnd w:id="130"/>
      <w:bookmarkEnd w:id="131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32" w:name="_Toc447486370"/>
      <w:bookmarkStart w:id="133" w:name="_Toc419980806"/>
      <w:bookmarkStart w:id="134" w:name="_Toc447047617"/>
      <w:bookmarkStart w:id="135" w:name="_Toc473806236"/>
      <w:r w:rsidRPr="00FE0CAB">
        <w:lastRenderedPageBreak/>
        <w:t>Okablowanie instalacji oświetleniowej</w:t>
      </w:r>
      <w:bookmarkEnd w:id="132"/>
      <w:bookmarkEnd w:id="135"/>
    </w:p>
    <w:bookmarkEnd w:id="133"/>
    <w:bookmarkEnd w:id="134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</w:t>
      </w:r>
      <w:r w:rsidR="00C91EC4">
        <w:t>leży podłączyć w rozdzielnicy TE</w:t>
      </w:r>
      <w:r>
        <w:t xml:space="preserve">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36" w:name="_Toc473806237"/>
      <w:r>
        <w:t>Rozbudowa rozdzielnic elektrycznych</w:t>
      </w:r>
      <w:bookmarkEnd w:id="136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Projekt zakłada </w:t>
      </w:r>
      <w:r w:rsidR="00C91EC4">
        <w:rPr>
          <w:rFonts w:asciiTheme="minorHAnsi" w:hAnsiTheme="minorHAnsi"/>
        </w:rPr>
        <w:t>rozbudowę istniejącej</w:t>
      </w:r>
      <w:r>
        <w:rPr>
          <w:rFonts w:asciiTheme="minorHAnsi" w:hAnsiTheme="minorHAnsi"/>
        </w:rPr>
        <w:t xml:space="preserve"> rozdzielnicy</w:t>
      </w:r>
      <w:r w:rsidR="00C91EC4">
        <w:rPr>
          <w:rFonts w:asciiTheme="minorHAnsi" w:hAnsiTheme="minorHAnsi"/>
        </w:rPr>
        <w:t xml:space="preserve"> elektrycznej</w:t>
      </w:r>
      <w:r w:rsidR="00CC5005">
        <w:rPr>
          <w:rFonts w:asciiTheme="minorHAnsi" w:hAnsiTheme="minorHAnsi"/>
        </w:rPr>
        <w:t xml:space="preserve"> </w:t>
      </w:r>
      <w:r w:rsidR="00CC5005">
        <w:t>zlokalizowanej na korytarzu</w:t>
      </w:r>
      <w:r>
        <w:rPr>
          <w:rFonts w:asciiTheme="minorHAnsi" w:hAnsiTheme="minorHAnsi"/>
        </w:rPr>
        <w:t xml:space="preserve"> na potrzeby instalacji oświetleniowej </w:t>
      </w:r>
      <w:r w:rsidR="00CC5005">
        <w:rPr>
          <w:rFonts w:asciiTheme="minorHAnsi" w:hAnsiTheme="minorHAnsi"/>
        </w:rPr>
        <w:t>w budynku.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5A53FF" w:rsidRDefault="00CC500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t>Schemat elektryczny znajduję się na rysunku nr E-02.</w:t>
      </w: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37" w:name="_Toc473806238"/>
      <w:r>
        <w:rPr>
          <w:rFonts w:asciiTheme="minorHAnsi" w:hAnsiTheme="minorHAnsi"/>
        </w:rPr>
        <w:lastRenderedPageBreak/>
        <w:t>SPECYFIKACJA ZASTOSOWANYCH MATERIAŁÓW</w:t>
      </w:r>
      <w:bookmarkEnd w:id="137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CC500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</w:t>
            </w:r>
            <w:r w:rsidR="003E3EE4"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CC500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CC500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CC50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14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5A53FF">
            <w:pPr>
              <w:pStyle w:val="Bezodstpw"/>
              <w:jc w:val="center"/>
            </w:pPr>
            <w:r>
              <w:t>448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5A53F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5A53FF" w:rsidP="004A7F1C">
            <w:pPr>
              <w:pStyle w:val="Bezodstpw"/>
              <w:jc w:val="center"/>
            </w:pPr>
            <w:r>
              <w:t>12</w:t>
            </w:r>
            <w:r w:rsidR="00CC5005">
              <w:t>24</w:t>
            </w:r>
          </w:p>
        </w:tc>
      </w:tr>
      <w:tr w:rsidR="006854AE" w:rsidRPr="0015764F" w:rsidTr="00CC017C">
        <w:trPr>
          <w:gridBefore w:val="1"/>
          <w:wBefore w:w="12" w:type="pct"/>
          <w:trHeight w:val="27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</w:t>
            </w:r>
            <w:r w:rsidR="005A53FF">
              <w:rPr>
                <w:rFonts w:ascii="Czcionka tekstu podstawowego" w:eastAsia="Times New Roman" w:hAnsi="Czcionka tekstu podstawowego"/>
                <w:color w:val="000000"/>
              </w:rPr>
              <w:t>L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6600LM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000A1E" w:rsidRDefault="00CC500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- 3. Moc źródeł w oprawie - 44,4W. Skuteczność źródła - 159,19lm/W. Moc oprawy - 47W. 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Sprawność opawy - 84,8%. Skuteczność świetlna oprawy - 127,52lm/W.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5A53FF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pStyle w:val="Bezodstpw"/>
              <w:jc w:val="center"/>
            </w:pPr>
            <w:r>
              <w:t>18</w:t>
            </w:r>
            <w:r w:rsidR="005A53FF">
              <w:t>8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oświetleniowa LED 3250LM MICRO-PRM E 840 wraz z zawiesiem nastropowym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5005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- 1414x60x72mm. Korpus - profil aluminiowy, o grubości 1,5mm, aluminium anodyzowane. Układ optyczny - MICRO-PRM. Przesłona  - PMMA o grubości 2mm o wspołczynniku załamania wg ISO489 - 1,491 i całkowitej transmisji światła wg ISO13468-1 - 98%.Typ źródła - LED. Płytka obwodów drukowanych do montażu LED wykonana z aluminium o wymiarach 280x16x5mm. Moc źródła - 4,2W. Strumień świetlny źródła - 650lm. Zasilanie źródła - 125 mA. Współczynnik oddawania barw [CRI] Ra = 81,48. Temperatura barwowa - 4046K. Składowe widmowe R3=91,5 ,R6=81,9. Współrzędne chromatyczności x=0,3786 ,y=0,3763. Trwałość 61 tyś.godzin przy współczynniku L70/B50. Ilość źródeł - 5. Moc źródeł w oprawie - 21W. Skuteczność źródła - 154,76lm/W. Moc oprawy - 23W. Sprawność opawy - 78,06%. Skuteczność świetlna oprawy - 110,3lm/W. IP44. IK04. Certyfikaty i dopuszczenia - CE.</w:t>
            </w:r>
          </w:p>
          <w:p w:rsidR="00CC5005" w:rsidRPr="0015764F" w:rsidRDefault="00CC500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CC5005" w:rsidP="00F47D22">
            <w:pPr>
              <w:pStyle w:val="Bezodstpw"/>
              <w:jc w:val="center"/>
            </w:pPr>
            <w:r>
              <w:t>92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  <w:p w:rsidR="00983B89" w:rsidRPr="0015764F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CC5005" w:rsidP="004A7F1C">
            <w:pPr>
              <w:pStyle w:val="Bezodstpw"/>
              <w:jc w:val="center"/>
            </w:pPr>
            <w:r>
              <w:t>55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CC500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AWARYJNA LED, naty</w:t>
            </w:r>
            <w:r w:rsidR="00A01004">
              <w:rPr>
                <w:rFonts w:ascii="Czcionka tekstu podstawowego" w:eastAsia="Times New Roman" w:hAnsi="Czcionka tekstu podstawowego"/>
                <w:color w:val="000000"/>
              </w:rPr>
              <w:t>nkowa, tryb pracy: ciemny,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CC5005" w:rsidRPr="00CC5005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983B89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  <w:p w:rsidR="00CC5005" w:rsidRPr="0015764F" w:rsidRDefault="00CC5005" w:rsidP="00CC500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pStyle w:val="Bezodstpw"/>
              <w:jc w:val="center"/>
            </w:pPr>
          </w:p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EWAKUACYJ</w:t>
            </w:r>
            <w:r w:rsidR="00A01004">
              <w:rPr>
                <w:rFonts w:ascii="Czcionka tekstu podstawowego" w:eastAsia="Times New Roman" w:hAnsi="Czcionka tekstu podstawowego"/>
                <w:color w:val="000000"/>
              </w:rPr>
              <w:t>NA LED, tryb pracy: jasny,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CC500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A01004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2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0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A01004" w:rsidRPr="0015764F" w:rsidTr="009B6BBF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1004" w:rsidRPr="0015764F" w:rsidRDefault="00A01004" w:rsidP="009B6BBF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004" w:rsidRPr="0015764F" w:rsidRDefault="00A01004" w:rsidP="00A0100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1004" w:rsidRPr="0015764F" w:rsidRDefault="00A01004" w:rsidP="00A0100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podwójny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004" w:rsidRPr="0015764F" w:rsidRDefault="00A01004" w:rsidP="009B6BBF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281EE5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7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983B89" w:rsidP="00983B8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9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983B89" w:rsidTr="00C91EC4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3B89" w:rsidRPr="0015764F" w:rsidRDefault="00983B89" w:rsidP="00C91EC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Pr="000514C2" w:rsidRDefault="00983B89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Pr="000514C2" w:rsidRDefault="00A01004" w:rsidP="00281EE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01004">
              <w:rPr>
                <w:rFonts w:ascii="Czcionka tekstu podstawowego" w:eastAsia="Times New Roman" w:hAnsi="Czcionka tekstu podstawowego"/>
                <w:color w:val="000000"/>
              </w:rPr>
              <w:t>Rozbudowa istniejącej rozdzielnicy elektrycznej o elementy sygnalizacyjne i zabezpieczeniowe</w:t>
            </w:r>
            <w:r w:rsidR="00281EE5">
              <w:rPr>
                <w:rFonts w:ascii="Czcionka tekstu podstawowego" w:eastAsia="Times New Roman" w:hAnsi="Czcionka tekstu podstawowego"/>
                <w:color w:val="000000"/>
              </w:rPr>
              <w:t>, zgodnie ze schematem elektrycznym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281EE5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983B8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4A72C3" w:rsidRPr="00281EE5" w:rsidRDefault="0089111C" w:rsidP="00281EE5">
      <w:r>
        <w:t>Uwaga! Wskazane w zestawieniu materiały, można zastąpić równoważnymi spełniającymi wszystkie założenia, które spełn</w:t>
      </w:r>
      <w:r w:rsidR="00281EE5">
        <w:t>iają materiały wyżej wymienione</w:t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38" w:name="_Toc473806239"/>
      <w:r>
        <w:rPr>
          <w:rFonts w:asciiTheme="minorHAnsi" w:hAnsiTheme="minorHAnsi"/>
        </w:rPr>
        <w:lastRenderedPageBreak/>
        <w:t>OBLICZENIA NATĘŻENIA OŚWIETLENIA</w:t>
      </w:r>
      <w:bookmarkEnd w:id="138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7D8B" w:rsidRDefault="00257D8B" w:rsidP="002E2F04">
      <w:r>
        <w:separator/>
      </w:r>
    </w:p>
  </w:endnote>
  <w:endnote w:type="continuationSeparator" w:id="1">
    <w:p w:rsidR="00257D8B" w:rsidRDefault="00257D8B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 w:rsidP="002E2F04">
    <w:pPr>
      <w:pStyle w:val="Stopka"/>
    </w:pPr>
  </w:p>
  <w:p w:rsidR="00C91EC4" w:rsidRDefault="002F0374" w:rsidP="002E2F04">
    <w:pPr>
      <w:pStyle w:val="Stopka"/>
    </w:pPr>
    <w:r>
      <w:t xml:space="preserve">  Poznań, styczeń 2017</w:t>
    </w:r>
    <w:r w:rsidR="00C91EC4">
      <w:t xml:space="preserve">r.                                                </w:t>
    </w:r>
    <w:r w:rsidR="00C91EC4">
      <w:tab/>
    </w:r>
    <w:fldSimple w:instr=" PAGE   \* MERGEFORMAT ">
      <w:r w:rsidR="00ED0824">
        <w:rPr>
          <w:noProof/>
        </w:rPr>
        <w:t>15</w:t>
      </w:r>
    </w:fldSimple>
    <w:r w:rsidR="00C91EC4">
      <w:t xml:space="preserve"> | </w:t>
    </w:r>
    <w:r w:rsidR="00C91EC4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7D8B" w:rsidRDefault="00257D8B" w:rsidP="002E2F04">
      <w:r>
        <w:separator/>
      </w:r>
    </w:p>
  </w:footnote>
  <w:footnote w:type="continuationSeparator" w:id="1">
    <w:p w:rsidR="00257D8B" w:rsidRDefault="00257D8B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Pr="00832458" w:rsidRDefault="00D77FAA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pPr>
      <w:pStyle w:val="Nagwek"/>
    </w:pPr>
  </w:p>
  <w:p w:rsidR="00C91EC4" w:rsidRDefault="00C91EC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355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0BA8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57D8B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1EE5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374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17293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614"/>
    <w:rsid w:val="00484D5D"/>
    <w:rsid w:val="004851F0"/>
    <w:rsid w:val="00490D8A"/>
    <w:rsid w:val="00491CEB"/>
    <w:rsid w:val="0049383A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3FF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6624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3CD6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6F0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3B89"/>
    <w:rsid w:val="00984092"/>
    <w:rsid w:val="009867B5"/>
    <w:rsid w:val="009902A1"/>
    <w:rsid w:val="00991D88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004"/>
    <w:rsid w:val="00A01F85"/>
    <w:rsid w:val="00A03068"/>
    <w:rsid w:val="00A04B63"/>
    <w:rsid w:val="00A0548E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567B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6FE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1EC4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C5005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77FAA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24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47D22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15</Pages>
  <Words>2995</Words>
  <Characters>17973</Characters>
  <Application>Microsoft Office Word</Application>
  <DocSecurity>0</DocSecurity>
  <Lines>149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20927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9</cp:revision>
  <cp:lastPrinted>2017-02-02T12:41:00Z</cp:lastPrinted>
  <dcterms:created xsi:type="dcterms:W3CDTF">2017-01-12T10:54:00Z</dcterms:created>
  <dcterms:modified xsi:type="dcterms:W3CDTF">2017-02-02T12:42:00Z</dcterms:modified>
</cp:coreProperties>
</file>